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55D49" w14:textId="4334AE51" w:rsidR="00724D61" w:rsidRPr="00356FAD" w:rsidRDefault="006C46FB" w:rsidP="003E69BF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es-ES"/>
        </w:rPr>
      </w:pPr>
      <w:r w:rsidRPr="00A77DA6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8239" behindDoc="1" locked="0" layoutInCell="1" allowOverlap="1" wp14:anchorId="0751A9B0" wp14:editId="22831546">
            <wp:simplePos x="0" y="0"/>
            <wp:positionH relativeFrom="column">
              <wp:posOffset>-901065</wp:posOffset>
            </wp:positionH>
            <wp:positionV relativeFrom="page">
              <wp:posOffset>-54973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329" w:rsidRPr="00356FAD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ANÁLISIS DEL DISCURSO</w:t>
      </w:r>
    </w:p>
    <w:p w14:paraId="24AE4C17" w14:textId="77777777" w:rsidR="00115F7D" w:rsidRPr="00356FAD" w:rsidRDefault="00115F7D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52FB1ACA" w14:textId="08AF1463" w:rsidR="00356FAD" w:rsidRDefault="00356FAD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  <w:r>
        <w:rPr>
          <w:rFonts w:ascii="Franklin Gothic Book" w:hAnsi="Franklin Gothic Book"/>
          <w:b/>
          <w:color w:val="808080" w:themeColor="background1" w:themeShade="80"/>
          <w:lang w:val="es-ES"/>
        </w:rPr>
        <w:t>El d</w:t>
      </w:r>
      <w:r w:rsidRPr="00356FAD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iscurso se refiere a 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la comunicación escrita o hablada</w:t>
      </w:r>
      <w:r w:rsidRPr="00356FAD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. El análisis del discurso ha surgido como un medio para comprender 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estos tipos de comunicación</w:t>
      </w:r>
      <w:r w:rsidRPr="00356FAD">
        <w:rPr>
          <w:rFonts w:ascii="Franklin Gothic Book" w:hAnsi="Franklin Gothic Book"/>
          <w:b/>
          <w:color w:val="808080" w:themeColor="background1" w:themeShade="80"/>
          <w:lang w:val="es-ES"/>
        </w:rPr>
        <w:t>, ya sea a nivel individual (es decir, un discurso específico) o a nivel colectivo (es decir, un grupo de discursos).</w:t>
      </w:r>
    </w:p>
    <w:p w14:paraId="36B30DC4" w14:textId="77777777" w:rsidR="00356FAD" w:rsidRDefault="00356FAD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5A219EFD" w14:textId="0D21BAB0" w:rsidR="006236BF" w:rsidRDefault="00356FAD" w:rsidP="006236BF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NIVELES DE ANÁLISIS</w:t>
      </w:r>
    </w:p>
    <w:p w14:paraId="6FE0ED1F" w14:textId="77777777" w:rsidR="006236BF" w:rsidRDefault="006236BF" w:rsidP="006236BF">
      <w:pPr>
        <w:rPr>
          <w:rFonts w:ascii="Franklin Gothic Book" w:hAnsi="Franklin Gothic Book"/>
          <w:b/>
          <w:color w:val="E70A94"/>
          <w:szCs w:val="4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5"/>
        <w:gridCol w:w="7575"/>
      </w:tblGrid>
      <w:tr w:rsidR="001847A8" w:rsidRPr="00E04C48" w14:paraId="2BF48D94" w14:textId="77777777" w:rsidTr="001847A8">
        <w:tc>
          <w:tcPr>
            <w:tcW w:w="2155" w:type="dxa"/>
          </w:tcPr>
          <w:p w14:paraId="5FAA03C9" w14:textId="464FCAD7" w:rsidR="006236BF" w:rsidRPr="00356FAD" w:rsidRDefault="00356FAD" w:rsidP="006236BF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  <w:r w:rsidRPr="00356FAD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NIVEL TEXTUAL</w:t>
            </w:r>
          </w:p>
          <w:p w14:paraId="4CC17B2B" w14:textId="71BDBB4F" w:rsidR="006236BF" w:rsidRPr="007F22A5" w:rsidRDefault="00356FAD" w:rsidP="006236BF">
            <w:pPr>
              <w:rPr>
                <w:rFonts w:ascii="Franklin Gothic Book" w:hAnsi="Franklin Gothic Book"/>
                <w:b/>
                <w:i/>
                <w:color w:val="808080" w:themeColor="background1" w:themeShade="80"/>
                <w:lang w:val="es-ES"/>
              </w:rPr>
            </w:pPr>
            <w:r w:rsidRPr="007F22A5">
              <w:rPr>
                <w:rFonts w:ascii="Franklin Gothic Book" w:hAnsi="Franklin Gothic Book"/>
                <w:b/>
                <w:i/>
                <w:color w:val="808080" w:themeColor="background1" w:themeShade="80"/>
                <w:lang w:val="es-ES"/>
              </w:rPr>
              <w:t>¿</w:t>
            </w:r>
            <w:r w:rsidRPr="007F22A5">
              <w:rPr>
                <w:rFonts w:ascii="Franklin Gothic Book" w:hAnsi="Franklin Gothic Book"/>
                <w:b/>
                <w:i/>
                <w:color w:val="808080" w:themeColor="background1" w:themeShade="80"/>
                <w:u w:val="single"/>
                <w:lang w:val="es-ES"/>
              </w:rPr>
              <w:t>Qué</w:t>
            </w:r>
            <w:r w:rsidRPr="007F22A5">
              <w:rPr>
                <w:rFonts w:ascii="Franklin Gothic Book" w:hAnsi="Franklin Gothic Book"/>
                <w:b/>
                <w:i/>
                <w:color w:val="808080" w:themeColor="background1" w:themeShade="80"/>
                <w:lang w:val="es-ES"/>
              </w:rPr>
              <w:t xml:space="preserve"> se dice en la historia?</w:t>
            </w:r>
          </w:p>
          <w:p w14:paraId="7549BA01" w14:textId="0A3C38A2" w:rsidR="006236BF" w:rsidRPr="00356FAD" w:rsidRDefault="006236BF" w:rsidP="006236BF">
            <w:pPr>
              <w:rPr>
                <w:rFonts w:ascii="Franklin Gothic Book" w:hAnsi="Franklin Gothic Book"/>
                <w:b/>
                <w:i/>
                <w:color w:val="E70A94"/>
                <w:szCs w:val="44"/>
                <w:lang w:val="es-ES"/>
              </w:rPr>
            </w:pPr>
          </w:p>
        </w:tc>
        <w:tc>
          <w:tcPr>
            <w:tcW w:w="7575" w:type="dxa"/>
          </w:tcPr>
          <w:p w14:paraId="29729616" w14:textId="77222F24" w:rsidR="006236BF" w:rsidRPr="00356FAD" w:rsidRDefault="00356FAD" w:rsidP="00E04C48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</w:pPr>
            <w:r w:rsidRPr="00356FAD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Est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e nivel se basa en la </w:t>
            </w:r>
            <w:r w:rsidRPr="00356FAD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descripción del contenido de la historia. Se trata de palabras (</w:t>
            </w:r>
            <w:r w:rsidR="005C0CD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es decir,</w:t>
            </w:r>
            <w:r w:rsidRPr="00356FAD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trabajo), señales (</w:t>
            </w:r>
            <w:r w:rsidR="005C0CD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es decir,</w:t>
            </w:r>
            <w:r w:rsidRPr="00356FAD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señalar un objeto) y unidades clave de contenido informativo (</w:t>
            </w:r>
            <w:r w:rsidR="005C0CD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es decir,</w:t>
            </w:r>
            <w:r w:rsidRPr="00356FAD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una oración) en la historia. Al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observar</w:t>
            </w:r>
            <w:r w:rsidRPr="00356FAD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las historias a través de una lente textual se determinará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“</w:t>
            </w:r>
            <w:r w:rsidRPr="00356FAD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de qué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”</w:t>
            </w:r>
            <w:r w:rsidRPr="00356FAD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está hablando el narrador. En un nivel básico, esto se puede entender como un tema. Al analizar conjuntos de historias de esta manera, podemos comenzar a identificar la generalización y las normas (</w:t>
            </w:r>
            <w:r w:rsidR="005C0CD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es decir, </w:t>
            </w:r>
            <w:r w:rsidRPr="00356FAD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en general, los narradores hablaron sobre el trabajo al </w:t>
            </w:r>
            <w:r w:rsidR="00E04C48" w:rsidRPr="00356FAD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conversar</w:t>
            </w:r>
            <w:r w:rsidRPr="00356FAD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</w:t>
            </w:r>
            <w:r w:rsidR="00E04C48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sobre</w:t>
            </w:r>
            <w:r w:rsidRPr="00356FAD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sus vidas).</w:t>
            </w:r>
            <w:r w:rsidR="006236BF" w:rsidRPr="00356FAD">
              <w:rPr>
                <w:rFonts w:ascii="Franklin Gothic Book" w:hAnsi="Franklin Gothic Book"/>
                <w:iCs/>
                <w:color w:val="808080" w:themeColor="background1" w:themeShade="80"/>
                <w:szCs w:val="44"/>
                <w:lang w:val="es-ES"/>
              </w:rPr>
              <w:t xml:space="preserve"> </w:t>
            </w:r>
          </w:p>
        </w:tc>
      </w:tr>
      <w:tr w:rsidR="001847A8" w:rsidRPr="00E04C48" w14:paraId="06ACD612" w14:textId="77777777" w:rsidTr="001847A8">
        <w:tc>
          <w:tcPr>
            <w:tcW w:w="2155" w:type="dxa"/>
          </w:tcPr>
          <w:p w14:paraId="654300CE" w14:textId="392D7A50" w:rsidR="006236BF" w:rsidRPr="007F22A5" w:rsidRDefault="007F22A5" w:rsidP="006236BF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  <w:r w:rsidRPr="007F22A5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NIVEL DE COMPOSICIÓN</w:t>
            </w:r>
          </w:p>
          <w:p w14:paraId="359EEEEC" w14:textId="41B5DD93" w:rsidR="006236BF" w:rsidRPr="007F22A5" w:rsidRDefault="007F22A5" w:rsidP="006236BF">
            <w:pPr>
              <w:rPr>
                <w:rFonts w:ascii="Franklin Gothic Book" w:hAnsi="Franklin Gothic Book"/>
                <w:b/>
                <w:i/>
                <w:iCs/>
                <w:color w:val="808080" w:themeColor="background1" w:themeShade="80"/>
                <w:lang w:val="es-ES"/>
              </w:rPr>
            </w:pPr>
            <w:r w:rsidRPr="007F22A5">
              <w:rPr>
                <w:rFonts w:ascii="Franklin Gothic Book" w:hAnsi="Franklin Gothic Book"/>
                <w:b/>
                <w:i/>
                <w:iCs/>
                <w:color w:val="808080" w:themeColor="background1" w:themeShade="80"/>
                <w:lang w:val="es-ES"/>
              </w:rPr>
              <w:t>¿</w:t>
            </w:r>
            <w:r w:rsidRPr="007F22A5">
              <w:rPr>
                <w:rFonts w:ascii="Franklin Gothic Book" w:hAnsi="Franklin Gothic Book"/>
                <w:b/>
                <w:i/>
                <w:iCs/>
                <w:color w:val="808080" w:themeColor="background1" w:themeShade="80"/>
                <w:u w:val="single"/>
                <w:lang w:val="es-ES"/>
              </w:rPr>
              <w:t>Cómo</w:t>
            </w:r>
            <w:r w:rsidRPr="007F22A5">
              <w:rPr>
                <w:rFonts w:ascii="Franklin Gothic Book" w:hAnsi="Franklin Gothic Book"/>
                <w:b/>
                <w:i/>
                <w:iCs/>
                <w:color w:val="808080" w:themeColor="background1" w:themeShade="80"/>
                <w:lang w:val="es-ES"/>
              </w:rPr>
              <w:t xml:space="preserve"> s</w:t>
            </w:r>
            <w:r>
              <w:rPr>
                <w:rFonts w:ascii="Franklin Gothic Book" w:hAnsi="Franklin Gothic Book"/>
                <w:b/>
                <w:i/>
                <w:iCs/>
                <w:color w:val="808080" w:themeColor="background1" w:themeShade="80"/>
                <w:lang w:val="es-ES"/>
              </w:rPr>
              <w:t>e expresa el contenido en la historia?</w:t>
            </w:r>
          </w:p>
          <w:p w14:paraId="2A66A265" w14:textId="59988F62" w:rsidR="006236BF" w:rsidRPr="007F22A5" w:rsidRDefault="006236BF" w:rsidP="006236BF">
            <w:pPr>
              <w:rPr>
                <w:rFonts w:ascii="Franklin Gothic Book" w:hAnsi="Franklin Gothic Book"/>
                <w:b/>
                <w:i/>
                <w:color w:val="808080" w:themeColor="background1" w:themeShade="80"/>
                <w:lang w:val="es-ES"/>
              </w:rPr>
            </w:pPr>
          </w:p>
        </w:tc>
        <w:tc>
          <w:tcPr>
            <w:tcW w:w="7575" w:type="dxa"/>
          </w:tcPr>
          <w:p w14:paraId="3E70C11A" w14:textId="75777475" w:rsidR="00327FD8" w:rsidRPr="00B90DBF" w:rsidRDefault="00B90DBF" w:rsidP="00E04C48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</w:pP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Est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e nivel 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es una explicación del contenido de la historia.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Estudia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la forma en que las palabras, las señales y las unidades clave se estructuran dentro de la historia y sus relaciones entre sí (</w:t>
            </w:r>
            <w:r w:rsidR="005C0CD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es decir,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un cambio en el tono de la voz del narrador al hablar de un tema específico).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Observar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las historias a través de est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a 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lente nos permite comprender mejor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la forma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en que las personas hablan sobre sus historias. Nos puede dar una idea de la relación entre los temas (</w:t>
            </w:r>
            <w:r w:rsidR="005C0CD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es decir,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cómo el trabajo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influye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en la vida familiar y viceversa) o cómo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se sienten 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las personas sobre ciertos temas a través de las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inferencias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que hacen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(</w:t>
            </w:r>
            <w:r w:rsidR="005C0CD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es decir, 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expresiones faciales, etc.)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.</w:t>
            </w:r>
          </w:p>
        </w:tc>
      </w:tr>
      <w:tr w:rsidR="001847A8" w:rsidRPr="00E04C48" w14:paraId="469FCF5A" w14:textId="77777777" w:rsidTr="001847A8">
        <w:tc>
          <w:tcPr>
            <w:tcW w:w="2155" w:type="dxa"/>
          </w:tcPr>
          <w:p w14:paraId="58506400" w14:textId="7754CD1D" w:rsidR="00B90DBF" w:rsidRPr="00E04C48" w:rsidRDefault="00B90DBF" w:rsidP="00B90DBF">
            <w:pPr>
              <w:rPr>
                <w:rFonts w:ascii="Franklin Gothic Book" w:hAnsi="Franklin Gothic Book"/>
                <w:b/>
                <w:i/>
                <w:iCs/>
                <w:color w:val="808080" w:themeColor="background1" w:themeShade="80"/>
                <w:lang w:val="es-ES"/>
              </w:rPr>
            </w:pPr>
            <w:r w:rsidRPr="00E04C48">
              <w:rPr>
                <w:rFonts w:ascii="Franklin Gothic Book" w:hAnsi="Franklin Gothic Book"/>
                <w:b/>
                <w:i/>
                <w:iCs/>
                <w:color w:val="808080" w:themeColor="background1" w:themeShade="80"/>
                <w:lang w:val="es-ES"/>
              </w:rPr>
              <w:t>NIVEL DE CONTEXTO</w:t>
            </w:r>
          </w:p>
          <w:p w14:paraId="6E139032" w14:textId="1F193AE1" w:rsidR="006236BF" w:rsidRPr="00B90DBF" w:rsidRDefault="00B90DBF" w:rsidP="00B90DBF">
            <w:pPr>
              <w:rPr>
                <w:rFonts w:ascii="Franklin Gothic Book" w:hAnsi="Franklin Gothic Book"/>
                <w:b/>
                <w:i/>
                <w:iCs/>
                <w:color w:val="808080" w:themeColor="background1" w:themeShade="80"/>
                <w:lang w:val="es-ES"/>
              </w:rPr>
            </w:pPr>
            <w:r w:rsidRPr="00B90DBF">
              <w:rPr>
                <w:rFonts w:ascii="Franklin Gothic Book" w:hAnsi="Franklin Gothic Book"/>
                <w:b/>
                <w:i/>
                <w:iCs/>
                <w:color w:val="808080" w:themeColor="background1" w:themeShade="80"/>
                <w:lang w:val="es-ES"/>
              </w:rPr>
              <w:t>¿</w:t>
            </w:r>
            <w:r w:rsidRPr="00B90DBF">
              <w:rPr>
                <w:rFonts w:ascii="Franklin Gothic Book" w:hAnsi="Franklin Gothic Book"/>
                <w:b/>
                <w:i/>
                <w:iCs/>
                <w:color w:val="808080" w:themeColor="background1" w:themeShade="80"/>
                <w:u w:val="single"/>
                <w:lang w:val="es-ES"/>
              </w:rPr>
              <w:t>Por qué</w:t>
            </w:r>
            <w:r w:rsidRPr="00B90DBF">
              <w:rPr>
                <w:rFonts w:ascii="Franklin Gothic Book" w:hAnsi="Franklin Gothic Book"/>
                <w:b/>
                <w:i/>
                <w:iCs/>
                <w:color w:val="808080" w:themeColor="background1" w:themeShade="80"/>
                <w:lang w:val="es-ES"/>
              </w:rPr>
              <w:t xml:space="preserve"> el narrador se expresa de esta manera?</w:t>
            </w:r>
          </w:p>
        </w:tc>
        <w:tc>
          <w:tcPr>
            <w:tcW w:w="7575" w:type="dxa"/>
          </w:tcPr>
          <w:p w14:paraId="7F8FB1AA" w14:textId="593860F3" w:rsidR="00327FD8" w:rsidRPr="00950B42" w:rsidRDefault="00B90DBF" w:rsidP="00E04C48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</w:pP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Este nivel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es una interpretación contextual del contenido de la historia. Se trata de comprender por qué las personas eligen hablar sobre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determinados 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temas de la manera en que lo hacen y conecta</w:t>
            </w:r>
            <w:r w:rsidR="00950B4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r 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el narrador y la hi</w:t>
            </w:r>
            <w:r w:rsidR="00E04C48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storia con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el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entorno </w:t>
            </w:r>
            <w:r w:rsidR="00950B4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existente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. </w:t>
            </w:r>
            <w:r w:rsidR="00950B4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Observar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las historias a través de est</w:t>
            </w:r>
            <w:r w:rsidR="00950B4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a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lente nos brinda la oportunidad de comprender los contextos micro y macro (</w:t>
            </w:r>
            <w:r w:rsidR="005C0CD2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es decir,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sociales, políticos, culturales, geográficos</w:t>
            </w:r>
            <w:r w:rsidR="00E04C48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>, históricos, etc.) que influyen en</w:t>
            </w:r>
            <w:r w:rsidRPr="00B90DBF">
              <w:rPr>
                <w:rFonts w:ascii="Franklin Gothic Book" w:hAnsi="Franklin Gothic Book"/>
                <w:color w:val="808080" w:themeColor="background1" w:themeShade="80"/>
                <w:szCs w:val="44"/>
                <w:lang w:val="es-ES"/>
              </w:rPr>
              <w:t xml:space="preserve"> las vidas de las personas y las historias que cuentan.</w:t>
            </w:r>
          </w:p>
        </w:tc>
      </w:tr>
    </w:tbl>
    <w:p w14:paraId="4D338FF8" w14:textId="49F234FC" w:rsidR="006236BF" w:rsidRPr="005C0CD2" w:rsidRDefault="006236BF" w:rsidP="006236BF">
      <w:pPr>
        <w:rPr>
          <w:rFonts w:ascii="Franklin Gothic Book" w:hAnsi="Franklin Gothic Book"/>
          <w:b/>
          <w:color w:val="E70A94"/>
          <w:szCs w:val="44"/>
          <w:lang w:val="es-ES"/>
        </w:rPr>
      </w:pPr>
    </w:p>
    <w:p w14:paraId="223C1714" w14:textId="3E3DBA05" w:rsidR="00950B42" w:rsidRPr="00E04C48" w:rsidRDefault="00950B42" w:rsidP="00950B42">
      <w:pPr>
        <w:rPr>
          <w:rFonts w:ascii="Franklin Gothic Book" w:hAnsi="Franklin Gothic Book"/>
          <w:b/>
          <w:color w:val="E70A94"/>
          <w:szCs w:val="44"/>
          <w:lang w:val="es-ES"/>
        </w:rPr>
      </w:pPr>
      <w:r w:rsidRPr="00E04C48">
        <w:rPr>
          <w:rFonts w:ascii="Franklin Gothic Book" w:hAnsi="Franklin Gothic Book"/>
          <w:b/>
          <w:color w:val="E70A94"/>
          <w:szCs w:val="44"/>
          <w:lang w:val="es-ES"/>
        </w:rPr>
        <w:t>ENFOQUES DE ANÁLISIS</w:t>
      </w:r>
    </w:p>
    <w:p w14:paraId="6116341F" w14:textId="77777777" w:rsidR="00950B42" w:rsidRPr="00E04C48" w:rsidRDefault="00950B42" w:rsidP="00950B42">
      <w:pPr>
        <w:rPr>
          <w:rFonts w:ascii="Franklin Gothic Book" w:hAnsi="Franklin Gothic Book"/>
          <w:b/>
          <w:color w:val="E70A94"/>
          <w:szCs w:val="44"/>
          <w:lang w:val="es-ES"/>
        </w:rPr>
      </w:pPr>
    </w:p>
    <w:p w14:paraId="764E2378" w14:textId="3016925A" w:rsidR="00950B42" w:rsidRPr="00950B42" w:rsidRDefault="00950B42" w:rsidP="00950B42">
      <w:pPr>
        <w:rPr>
          <w:rFonts w:ascii="Franklin Gothic Book" w:hAnsi="Franklin Gothic Book"/>
          <w:color w:val="808080" w:themeColor="background1" w:themeShade="80"/>
          <w:lang w:val="es-ES"/>
        </w:rPr>
      </w:pPr>
      <w:r w:rsidRPr="00950B42">
        <w:rPr>
          <w:rFonts w:ascii="Franklin Gothic Book" w:hAnsi="Franklin Gothic Book"/>
          <w:b/>
          <w:color w:val="808080" w:themeColor="background1" w:themeShade="80"/>
          <w:lang w:val="es-ES"/>
        </w:rPr>
        <w:t>• Análisis de contenido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 xml:space="preserve">: </w:t>
      </w:r>
      <w:r>
        <w:rPr>
          <w:rFonts w:ascii="Franklin Gothic Book" w:hAnsi="Franklin Gothic Book"/>
          <w:color w:val="808080" w:themeColor="background1" w:themeShade="80"/>
          <w:lang w:val="es-ES"/>
        </w:rPr>
        <w:t>A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>nálisis objetivo, sistemático y/o cuantitativo del contenido de la historia (</w:t>
      </w:r>
      <w:r w:rsidR="005C0CD2">
        <w:rPr>
          <w:rFonts w:ascii="Franklin Gothic Book" w:hAnsi="Franklin Gothic Book"/>
          <w:color w:val="808080" w:themeColor="background1" w:themeShade="80"/>
          <w:lang w:val="es-ES"/>
        </w:rPr>
        <w:t>es decir,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 xml:space="preserve"> cuántas veces se usan ciertas palabras).</w:t>
      </w:r>
    </w:p>
    <w:p w14:paraId="2EB39E31" w14:textId="77777777" w:rsidR="00950B42" w:rsidRPr="00950B42" w:rsidRDefault="00950B42" w:rsidP="00950B42">
      <w:pPr>
        <w:rPr>
          <w:rFonts w:ascii="Franklin Gothic Book" w:hAnsi="Franklin Gothic Book"/>
          <w:color w:val="808080" w:themeColor="background1" w:themeShade="80"/>
          <w:lang w:val="es-ES"/>
        </w:rPr>
      </w:pPr>
    </w:p>
    <w:p w14:paraId="3BC89159" w14:textId="6F5ADD6D" w:rsidR="00950B42" w:rsidRPr="00950B42" w:rsidRDefault="00950B42" w:rsidP="00950B42">
      <w:pPr>
        <w:rPr>
          <w:rFonts w:ascii="Franklin Gothic Book" w:hAnsi="Franklin Gothic Book"/>
          <w:color w:val="808080" w:themeColor="background1" w:themeShade="80"/>
          <w:lang w:val="es-ES"/>
        </w:rPr>
      </w:pPr>
      <w:r w:rsidRPr="00950B42">
        <w:rPr>
          <w:rFonts w:ascii="Franklin Gothic Book" w:hAnsi="Franklin Gothic Book"/>
          <w:b/>
          <w:color w:val="808080" w:themeColor="background1" w:themeShade="80"/>
          <w:lang w:val="es-ES"/>
        </w:rPr>
        <w:t>• Análisis temático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>: Agrupación o categorización de</w:t>
      </w:r>
      <w:r>
        <w:rPr>
          <w:rFonts w:ascii="Franklin Gothic Book" w:hAnsi="Franklin Gothic Book"/>
          <w:color w:val="808080" w:themeColor="background1" w:themeShade="80"/>
          <w:lang w:val="es-ES"/>
        </w:rPr>
        <w:t>l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 xml:space="preserve"> contenido clave de historias </w:t>
      </w:r>
      <w:r>
        <w:rPr>
          <w:rFonts w:ascii="Franklin Gothic Book" w:hAnsi="Franklin Gothic Book"/>
          <w:color w:val="808080" w:themeColor="background1" w:themeShade="80"/>
          <w:lang w:val="es-ES"/>
        </w:rPr>
        <w:t>por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 xml:space="preserve"> tema</w:t>
      </w:r>
      <w:r>
        <w:rPr>
          <w:rFonts w:ascii="Franklin Gothic Book" w:hAnsi="Franklin Gothic Book"/>
          <w:color w:val="808080" w:themeColor="background1" w:themeShade="80"/>
          <w:lang w:val="es-ES"/>
        </w:rPr>
        <w:t>s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 xml:space="preserve">. Estos pueden ser predeterminados o </w:t>
      </w:r>
      <w:r w:rsidR="005C0CD2">
        <w:rPr>
          <w:rFonts w:ascii="Franklin Gothic Book" w:hAnsi="Franklin Gothic Book"/>
          <w:color w:val="808080" w:themeColor="background1" w:themeShade="80"/>
          <w:lang w:val="es-ES"/>
        </w:rPr>
        <w:t>surgir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 xml:space="preserve"> de las historias. (</w:t>
      </w:r>
      <w:r w:rsidR="005C0CD2">
        <w:rPr>
          <w:rFonts w:ascii="Franklin Gothic Book" w:hAnsi="Franklin Gothic Book"/>
          <w:color w:val="808080" w:themeColor="background1" w:themeShade="80"/>
          <w:lang w:val="es-ES"/>
        </w:rPr>
        <w:t>es decir,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 xml:space="preserve"> empleo, familia, vivienda, vida social).</w:t>
      </w:r>
    </w:p>
    <w:p w14:paraId="187CCB1E" w14:textId="77777777" w:rsidR="00950B42" w:rsidRPr="00950B42" w:rsidRDefault="00950B42" w:rsidP="00950B42">
      <w:pPr>
        <w:rPr>
          <w:rFonts w:ascii="Franklin Gothic Book" w:hAnsi="Franklin Gothic Book"/>
          <w:color w:val="808080" w:themeColor="background1" w:themeShade="80"/>
          <w:lang w:val="es-ES"/>
        </w:rPr>
      </w:pPr>
    </w:p>
    <w:p w14:paraId="0688F1D4" w14:textId="0796E22F" w:rsidR="00950B42" w:rsidRPr="005C0CD2" w:rsidRDefault="00950B42" w:rsidP="00950B42">
      <w:pPr>
        <w:rPr>
          <w:rFonts w:ascii="Franklin Gothic Book" w:hAnsi="Franklin Gothic Book"/>
          <w:color w:val="808080" w:themeColor="background1" w:themeShade="80"/>
          <w:lang w:val="es-ES"/>
        </w:rPr>
      </w:pPr>
      <w:r w:rsidRPr="00950B42">
        <w:rPr>
          <w:rFonts w:ascii="Franklin Gothic Book" w:hAnsi="Franklin Gothic Book"/>
          <w:b/>
          <w:color w:val="808080" w:themeColor="background1" w:themeShade="80"/>
          <w:lang w:val="es-ES"/>
        </w:rPr>
        <w:t>• Análisis estructural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 xml:space="preserve">: </w:t>
      </w:r>
      <w:r w:rsidR="005C0CD2">
        <w:rPr>
          <w:rFonts w:ascii="Franklin Gothic Book" w:hAnsi="Franklin Gothic Book"/>
          <w:color w:val="808080" w:themeColor="background1" w:themeShade="80"/>
          <w:lang w:val="es-ES"/>
        </w:rPr>
        <w:t>A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>nálisis de las diferentes partes de la historia (</w:t>
      </w:r>
      <w:r w:rsidR="005C0CD2">
        <w:rPr>
          <w:rFonts w:ascii="Franklin Gothic Book" w:hAnsi="Franklin Gothic Book"/>
          <w:color w:val="808080" w:themeColor="background1" w:themeShade="80"/>
          <w:lang w:val="es-ES"/>
        </w:rPr>
        <w:t>p. ej.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 xml:space="preserve"> palabras, códigos, composición) y las relaciones entre ell</w:t>
      </w:r>
      <w:r w:rsidR="005C0CD2">
        <w:rPr>
          <w:rFonts w:ascii="Franklin Gothic Book" w:hAnsi="Franklin Gothic Book"/>
          <w:color w:val="808080" w:themeColor="background1" w:themeShade="80"/>
          <w:lang w:val="es-ES"/>
        </w:rPr>
        <w:t>a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>s que le dan sentido</w:t>
      </w:r>
      <w:r w:rsidR="005C0CD2">
        <w:rPr>
          <w:rFonts w:ascii="Franklin Gothic Book" w:hAnsi="Franklin Gothic Book"/>
          <w:color w:val="808080" w:themeColor="background1" w:themeShade="80"/>
          <w:lang w:val="es-ES"/>
        </w:rPr>
        <w:t xml:space="preserve"> </w:t>
      </w:r>
      <w:r w:rsidRPr="005C0CD2">
        <w:rPr>
          <w:rFonts w:ascii="Franklin Gothic Book" w:hAnsi="Franklin Gothic Book"/>
          <w:color w:val="808080" w:themeColor="background1" w:themeShade="80"/>
          <w:lang w:val="es-ES"/>
        </w:rPr>
        <w:t>(es decir, pausas/vacilaciones entre oraciones, tono de voz).</w:t>
      </w:r>
    </w:p>
    <w:p w14:paraId="4EB200C5" w14:textId="77777777" w:rsidR="00950B42" w:rsidRPr="005C0CD2" w:rsidRDefault="00950B42" w:rsidP="00950B42">
      <w:pPr>
        <w:rPr>
          <w:rFonts w:ascii="Franklin Gothic Book" w:hAnsi="Franklin Gothic Book"/>
          <w:color w:val="808080" w:themeColor="background1" w:themeShade="80"/>
          <w:lang w:val="es-ES"/>
        </w:rPr>
      </w:pPr>
    </w:p>
    <w:p w14:paraId="4742D8FD" w14:textId="742AB8BF" w:rsidR="004C3199" w:rsidRPr="00FC0F5B" w:rsidRDefault="00950B42" w:rsidP="001847A8">
      <w:pPr>
        <w:rPr>
          <w:rFonts w:ascii="Franklin Gothic Book" w:hAnsi="Franklin Gothic Book"/>
          <w:color w:val="808080" w:themeColor="background1" w:themeShade="80"/>
          <w:lang w:val="es-ES"/>
        </w:rPr>
      </w:pPr>
      <w:r w:rsidRPr="005C0CD2">
        <w:rPr>
          <w:rFonts w:ascii="Franklin Gothic Book" w:hAnsi="Franklin Gothic Book"/>
          <w:b/>
          <w:color w:val="808080" w:themeColor="background1" w:themeShade="80"/>
          <w:lang w:val="es-ES"/>
        </w:rPr>
        <w:lastRenderedPageBreak/>
        <w:t>• Análisis crítico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 xml:space="preserve">: </w:t>
      </w:r>
      <w:r w:rsidR="00FC0F5B">
        <w:rPr>
          <w:rFonts w:ascii="Franklin Gothic Book" w:hAnsi="Franklin Gothic Book"/>
          <w:color w:val="808080" w:themeColor="background1" w:themeShade="80"/>
          <w:lang w:val="es-ES"/>
        </w:rPr>
        <w:t>E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>xploración del contexto social, político, cultural e histórico del discurso a través de la lente de las posiciones de poder (</w:t>
      </w:r>
      <w:r w:rsidR="00E04C48">
        <w:rPr>
          <w:rFonts w:ascii="Franklin Gothic Book" w:hAnsi="Franklin Gothic Book"/>
          <w:color w:val="808080" w:themeColor="background1" w:themeShade="80"/>
          <w:lang w:val="es-ES"/>
        </w:rPr>
        <w:t>ej.:</w:t>
      </w:r>
      <w:r w:rsidRPr="00950B42">
        <w:rPr>
          <w:rFonts w:ascii="Franklin Gothic Book" w:hAnsi="Franklin Gothic Book"/>
          <w:color w:val="808080" w:themeColor="background1" w:themeShade="80"/>
          <w:lang w:val="es-ES"/>
        </w:rPr>
        <w:t xml:space="preserve"> la experiencia de una mujer joven en el trabajo en una industria dominada por hombres).</w:t>
      </w:r>
      <w:bookmarkStart w:id="0" w:name="_GoBack"/>
      <w:bookmarkEnd w:id="0"/>
      <w:r w:rsidR="005D0511">
        <w:rPr>
          <w:rFonts w:ascii="Franklin Gothic Book" w:hAnsi="Franklin Gothic Book"/>
          <w:b/>
          <w:noProof/>
          <w:color w:val="E70A94"/>
          <w:sz w:val="44"/>
          <w:szCs w:val="4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DFBD033" wp14:editId="675CB8E9">
            <wp:simplePos x="0" y="0"/>
            <wp:positionH relativeFrom="column">
              <wp:posOffset>40640</wp:posOffset>
            </wp:positionH>
            <wp:positionV relativeFrom="page">
              <wp:posOffset>9955530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511"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05E845C" wp14:editId="224FB94E">
            <wp:simplePos x="0" y="0"/>
            <wp:positionH relativeFrom="column">
              <wp:posOffset>3639918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FC0F5B" w:rsidSect="005D0511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A6"/>
    <w:rsid w:val="00115F7D"/>
    <w:rsid w:val="00151D91"/>
    <w:rsid w:val="001847A8"/>
    <w:rsid w:val="002E295A"/>
    <w:rsid w:val="00327FD8"/>
    <w:rsid w:val="00356FAD"/>
    <w:rsid w:val="003E69BF"/>
    <w:rsid w:val="00454DC4"/>
    <w:rsid w:val="005C0CD2"/>
    <w:rsid w:val="005D0511"/>
    <w:rsid w:val="006236BF"/>
    <w:rsid w:val="00687670"/>
    <w:rsid w:val="006C46FB"/>
    <w:rsid w:val="006F2D1F"/>
    <w:rsid w:val="00714C52"/>
    <w:rsid w:val="00724D61"/>
    <w:rsid w:val="007A17A3"/>
    <w:rsid w:val="007F22A5"/>
    <w:rsid w:val="00950B42"/>
    <w:rsid w:val="00A77DA6"/>
    <w:rsid w:val="00AB14BF"/>
    <w:rsid w:val="00AD42DB"/>
    <w:rsid w:val="00B15897"/>
    <w:rsid w:val="00B90DBF"/>
    <w:rsid w:val="00BD5361"/>
    <w:rsid w:val="00CD3F26"/>
    <w:rsid w:val="00E02329"/>
    <w:rsid w:val="00E04C48"/>
    <w:rsid w:val="00E22C43"/>
    <w:rsid w:val="00E4025B"/>
    <w:rsid w:val="00F33798"/>
    <w:rsid w:val="00F678AB"/>
    <w:rsid w:val="00F805EB"/>
    <w:rsid w:val="00FC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/DISCOURSE ANALYSIS</vt:lpstr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Proyectos3</cp:lastModifiedBy>
  <cp:revision>12</cp:revision>
  <dcterms:created xsi:type="dcterms:W3CDTF">2018-04-03T11:25:00Z</dcterms:created>
  <dcterms:modified xsi:type="dcterms:W3CDTF">2018-10-18T07:09:00Z</dcterms:modified>
</cp:coreProperties>
</file>