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55D49" w14:textId="5287DB0D" w:rsidR="00724D61" w:rsidRDefault="00B1170A" w:rsidP="000D4B94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</w:rPr>
      </w:pPr>
      <w:r>
        <w:rPr>
          <w:noProof/>
          <w:sz w:val="44"/>
          <w:szCs w:val="44"/>
          <w:lang w:eastAsia="zh-CN"/>
        </w:rPr>
        <w:drawing>
          <wp:anchor distT="0" distB="0" distL="114300" distR="114300" simplePos="0" relativeHeight="251658239" behindDoc="1" locked="0" layoutInCell="1" allowOverlap="1" wp14:anchorId="449826DF" wp14:editId="5DB9762F">
            <wp:simplePos x="0" y="0"/>
            <wp:positionH relativeFrom="column">
              <wp:posOffset>-1089660</wp:posOffset>
            </wp:positionH>
            <wp:positionV relativeFrom="page">
              <wp:posOffset>-117475</wp:posOffset>
            </wp:positionV>
            <wp:extent cx="7757147" cy="10683240"/>
            <wp:effectExtent l="0" t="0" r="0" b="1016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color w:val="E70A94"/>
          <w:sz w:val="44"/>
          <w:szCs w:val="44"/>
        </w:rPr>
        <w:t>SCOVARE E RACCOGLIERE STORIE</w:t>
      </w:r>
    </w:p>
    <w:p w14:paraId="37CC9E74" w14:textId="77777777" w:rsidR="00B1170A" w:rsidRDefault="00B1170A" w:rsidP="000D4B94">
      <w:pPr>
        <w:jc w:val="center"/>
        <w:outlineLvl w:val="0"/>
        <w:rPr>
          <w:rFonts w:ascii="Franklin Gothic Book" w:eastAsia="Calibri" w:hAnsi="Franklin Gothic Book"/>
          <w:color w:val="7F7F7F"/>
        </w:rPr>
      </w:pPr>
    </w:p>
    <w:p w14:paraId="3D8167FA" w14:textId="450F2A50" w:rsidR="00B1170A" w:rsidRDefault="00C227EF" w:rsidP="000D4B94">
      <w:pPr>
        <w:jc w:val="center"/>
        <w:outlineLvl w:val="0"/>
        <w:rPr>
          <w:rFonts w:ascii="Franklin Gothic Book" w:eastAsia="Calibri" w:hAnsi="Franklin Gothic Book"/>
          <w:b/>
          <w:color w:val="7F7F7F"/>
        </w:rPr>
      </w:pPr>
      <w:r>
        <w:rPr>
          <w:rFonts w:ascii="Franklin Gothic Book" w:hAnsi="Franklin Gothic Book"/>
          <w:b/>
          <w:color w:val="7F7F7F"/>
        </w:rPr>
        <w:t>A gruppi ristretti, scegliete una delle fonti o delle tecniche per raccogliere storie dall’elenco nella Parte A (o utilizzate una fonte o una tecnica che già conoscete) e utilizzatela per scovare o creare una storia. Dopodiché preparate una presentazione su fogli mobili sulla fonte o sulla tecnica per raccogliere storie selezionata che copra i punti contenuti nella Parte B di questa scheda di lavoro.</w:t>
      </w:r>
    </w:p>
    <w:p w14:paraId="7225F28B" w14:textId="77777777" w:rsidR="00826FF1" w:rsidRDefault="00826FF1" w:rsidP="00B1170A">
      <w:pPr>
        <w:rPr>
          <w:rFonts w:ascii="Franklin Gothic Book" w:eastAsia="Calibri" w:hAnsi="Franklin Gothic Book"/>
          <w:b/>
          <w:color w:val="7F7F7F"/>
        </w:rPr>
      </w:pPr>
    </w:p>
    <w:p w14:paraId="30206FE0" w14:textId="70F04B02" w:rsidR="00724D61" w:rsidRDefault="00826FF1" w:rsidP="00B1170A">
      <w:pPr>
        <w:rPr>
          <w:rFonts w:ascii="Franklin Gothic Book" w:hAnsi="Franklin Gothic Book"/>
          <w:b/>
          <w:color w:val="E70A94"/>
          <w:szCs w:val="44"/>
        </w:rPr>
      </w:pPr>
      <w:r>
        <w:rPr>
          <w:rFonts w:ascii="Franklin Gothic Book" w:hAnsi="Franklin Gothic Book"/>
          <w:b/>
          <w:color w:val="E70A94"/>
          <w:szCs w:val="44"/>
        </w:rPr>
        <w:t>PARTE A</w:t>
      </w:r>
    </w:p>
    <w:p w14:paraId="291A5BEB" w14:textId="28291623" w:rsidR="00826FF1" w:rsidRDefault="00826FF1" w:rsidP="00B1170A">
      <w:pPr>
        <w:rPr>
          <w:rFonts w:ascii="Franklin Gothic Book" w:hAnsi="Franklin Gothic Book"/>
          <w:b/>
          <w:color w:val="E70A94"/>
          <w:szCs w:val="44"/>
        </w:rPr>
      </w:pPr>
    </w:p>
    <w:tbl>
      <w:tblPr>
        <w:tblStyle w:val="Grigliatabella"/>
        <w:tblW w:w="10620" w:type="dxa"/>
        <w:tblInd w:w="-725" w:type="dxa"/>
        <w:tblLook w:val="04A0" w:firstRow="1" w:lastRow="0" w:firstColumn="1" w:lastColumn="0" w:noHBand="0" w:noVBand="1"/>
      </w:tblPr>
      <w:tblGrid>
        <w:gridCol w:w="3960"/>
        <w:gridCol w:w="6660"/>
      </w:tblGrid>
      <w:tr w:rsidR="00623FBF" w:rsidRPr="00B1170A" w14:paraId="5B4FA783" w14:textId="77777777" w:rsidTr="00623FBF">
        <w:tc>
          <w:tcPr>
            <w:tcW w:w="3960" w:type="dxa"/>
          </w:tcPr>
          <w:p w14:paraId="5585F002" w14:textId="78B945ED" w:rsidR="00826FF1" w:rsidRPr="00B1170A" w:rsidRDefault="00826FF1" w:rsidP="00526D03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bCs/>
                <w:color w:val="808080" w:themeColor="background1" w:themeShade="80"/>
              </w:rPr>
              <w:t>FONTI DI STORIE</w:t>
            </w:r>
          </w:p>
          <w:p w14:paraId="6C3D4F7D" w14:textId="77777777" w:rsidR="00826FF1" w:rsidRDefault="00826FF1" w:rsidP="00526D03">
            <w:pPr>
              <w:outlineLvl w:val="0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3D630118" w14:textId="2D318D95" w:rsidR="00826FF1" w:rsidRDefault="00826FF1" w:rsidP="00826FF1">
            <w:pPr>
              <w:pStyle w:val="Paragrafoelenco"/>
              <w:numPr>
                <w:ilvl w:val="0"/>
                <w:numId w:val="1"/>
              </w:numPr>
              <w:ind w:left="360"/>
              <w:outlineLvl w:val="0"/>
              <w:rPr>
                <w:rFonts w:ascii="Franklin Gothic Book" w:hAnsi="Franklin Gothic Book"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 xml:space="preserve">Piattaforme di </w:t>
            </w:r>
            <w:bookmarkStart w:id="0" w:name="_GoBack"/>
            <w:bookmarkEnd w:id="0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social media</w:t>
            </w:r>
            <w:r>
              <w:rPr>
                <w:rFonts w:ascii="Franklin Gothic Book" w:hAnsi="Franklin Gothic Book"/>
                <w:color w:val="808080" w:themeColor="background1" w:themeShade="80"/>
              </w:rPr>
              <w:t xml:space="preserve"> – Facebook, Twitter, Instagram ecc. </w:t>
            </w:r>
          </w:p>
          <w:p w14:paraId="0D67655D" w14:textId="77777777" w:rsidR="001263C0" w:rsidRPr="001263C0" w:rsidRDefault="001263C0" w:rsidP="001263C0">
            <w:pPr>
              <w:outlineLvl w:val="0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44AE8332" w14:textId="39B91BAC" w:rsidR="00826FF1" w:rsidRPr="00D312C7" w:rsidRDefault="00826FF1" w:rsidP="00826FF1">
            <w:pPr>
              <w:pStyle w:val="Paragrafoelenco"/>
              <w:numPr>
                <w:ilvl w:val="0"/>
                <w:numId w:val="1"/>
              </w:numPr>
              <w:ind w:left="360"/>
              <w:outlineLvl w:val="0"/>
              <w:rPr>
                <w:rFonts w:ascii="Franklin Gothic Book" w:hAnsi="Franklin Gothic Book"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Siti web di notizie</w:t>
            </w:r>
            <w:r>
              <w:rPr>
                <w:rFonts w:ascii="Franklin Gothic Book" w:hAnsi="Franklin Gothic Book"/>
                <w:color w:val="808080" w:themeColor="background1" w:themeShade="80"/>
              </w:rPr>
              <w:t xml:space="preserve"> – </w:t>
            </w:r>
            <w:hyperlink r:id="rId6" w:history="1">
              <w:r>
                <w:rPr>
                  <w:rStyle w:val="Collegamentoipertestuale"/>
                  <w:rFonts w:ascii="Franklin Gothic Book" w:hAnsi="Franklin Gothic Book"/>
                  <w:color w:val="808080" w:themeColor="background1" w:themeShade="80"/>
                </w:rPr>
                <w:t>www.bbc.co.uk</w:t>
              </w:r>
            </w:hyperlink>
            <w:r>
              <w:rPr>
                <w:rFonts w:ascii="Franklin Gothic Book" w:hAnsi="Franklin Gothic Book"/>
                <w:color w:val="808080" w:themeColor="background1" w:themeShade="80"/>
              </w:rPr>
              <w:t xml:space="preserve">, </w:t>
            </w:r>
            <w:hyperlink r:id="rId7" w:history="1">
              <w:r>
                <w:rPr>
                  <w:rStyle w:val="Collegamentoipertestuale"/>
                  <w:rFonts w:ascii="Franklin Gothic Book" w:hAnsi="Franklin Gothic Book"/>
                  <w:color w:val="808080" w:themeColor="background1" w:themeShade="80"/>
                </w:rPr>
                <w:t>www.guardian.co.uk</w:t>
              </w:r>
            </w:hyperlink>
            <w:r>
              <w:rPr>
                <w:rFonts w:ascii="Franklin Gothic Book" w:hAnsi="Franklin Gothic Book"/>
                <w:color w:val="808080" w:themeColor="background1" w:themeShade="80"/>
              </w:rPr>
              <w:t xml:space="preserve">, </w:t>
            </w:r>
            <w:hyperlink r:id="rId8" w:history="1">
              <w:r>
                <w:rPr>
                  <w:rStyle w:val="Collegamentoipertestuale"/>
                  <w:rFonts w:ascii="Franklin Gothic Book" w:hAnsi="Franklin Gothic Book"/>
                  <w:color w:val="808080" w:themeColor="background1" w:themeShade="80"/>
                </w:rPr>
                <w:t>www.time.co.uk</w:t>
              </w:r>
            </w:hyperlink>
            <w:r>
              <w:rPr>
                <w:rFonts w:ascii="Franklin Gothic Book" w:hAnsi="Franklin Gothic Book"/>
                <w:color w:val="808080" w:themeColor="background1" w:themeShade="80"/>
              </w:rPr>
              <w:t xml:space="preserve"> ecc.</w:t>
            </w:r>
          </w:p>
          <w:p w14:paraId="54221571" w14:textId="57D87F30" w:rsidR="001263C0" w:rsidRPr="00832B1A" w:rsidRDefault="001263C0" w:rsidP="001263C0">
            <w:pPr>
              <w:pStyle w:val="Paragrafoelenco"/>
              <w:ind w:left="360"/>
              <w:outlineLvl w:val="0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65C6F468" w14:textId="3CD12C83" w:rsidR="00826FF1" w:rsidRPr="00832B1A" w:rsidRDefault="00E4399A" w:rsidP="00832B1A">
            <w:pPr>
              <w:pStyle w:val="Paragrafoelenco"/>
              <w:numPr>
                <w:ilvl w:val="0"/>
                <w:numId w:val="1"/>
              </w:numPr>
              <w:ind w:left="360"/>
              <w:outlineLvl w:val="0"/>
              <w:rPr>
                <w:rFonts w:ascii="Franklin Gothic Book" w:hAnsi="Franklin Gothic Book"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Archivi online</w:t>
            </w:r>
            <w:r>
              <w:rPr>
                <w:rFonts w:ascii="Franklin Gothic Book" w:hAnsi="Franklin Gothic Book"/>
                <w:color w:val="808080" w:themeColor="background1" w:themeShade="80"/>
              </w:rPr>
              <w:t xml:space="preserve"> – </w:t>
            </w:r>
            <w:hyperlink r:id="rId9" w:history="1">
              <w:r>
                <w:rPr>
                  <w:rStyle w:val="Collegamentoipertestuale"/>
                  <w:rFonts w:ascii="Franklin Gothic Book" w:hAnsi="Franklin Gothic Book"/>
                  <w:color w:val="808080" w:themeColor="background1" w:themeShade="80"/>
                </w:rPr>
                <w:t>www.wellcomelibrary.org</w:t>
              </w:r>
            </w:hyperlink>
            <w:r>
              <w:rPr>
                <w:rFonts w:ascii="Franklin Gothic Book" w:hAnsi="Franklin Gothic Book"/>
                <w:color w:val="808080" w:themeColor="background1" w:themeShade="80"/>
              </w:rPr>
              <w:t xml:space="preserve">, </w:t>
            </w:r>
            <w:hyperlink r:id="rId10" w:history="1">
              <w:r>
                <w:rPr>
                  <w:rStyle w:val="Collegamentoipertestuale"/>
                  <w:rFonts w:ascii="Franklin Gothic Book" w:hAnsi="Franklin Gothic Book"/>
                  <w:color w:val="808080" w:themeColor="background1" w:themeShade="80"/>
                </w:rPr>
                <w:t>www.microform.digital/boa/</w:t>
              </w:r>
            </w:hyperlink>
            <w:r>
              <w:rPr>
                <w:rFonts w:ascii="Franklin Gothic Book" w:hAnsi="Franklin Gothic Book"/>
                <w:color w:val="808080" w:themeColor="background1" w:themeShade="80"/>
              </w:rPr>
              <w:t xml:space="preserve">, </w:t>
            </w:r>
            <w:hyperlink r:id="rId11" w:history="1">
              <w:r>
                <w:rPr>
                  <w:rStyle w:val="Collegamentoipertestuale"/>
                  <w:rFonts w:ascii="Franklin Gothic Book" w:hAnsi="Franklin Gothic Book"/>
                  <w:color w:val="808080" w:themeColor="background1" w:themeShade="80"/>
                </w:rPr>
                <w:t>www.nationalarchives.gov.uk</w:t>
              </w:r>
            </w:hyperlink>
            <w:r>
              <w:rPr>
                <w:rFonts w:ascii="Franklin Gothic Book" w:hAnsi="Franklin Gothic Book"/>
                <w:color w:val="808080" w:themeColor="background1" w:themeShade="80"/>
              </w:rPr>
              <w:t xml:space="preserve"> ecc.    </w:t>
            </w:r>
          </w:p>
          <w:p w14:paraId="7DB9E931" w14:textId="77777777" w:rsidR="001263C0" w:rsidRPr="001263C0" w:rsidRDefault="001263C0" w:rsidP="001263C0">
            <w:pPr>
              <w:outlineLvl w:val="0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088DFB6C" w14:textId="2AB2DD78" w:rsidR="00826FF1" w:rsidRPr="00E1561D" w:rsidRDefault="001263C0" w:rsidP="00826FF1">
            <w:pPr>
              <w:pStyle w:val="Paragrafoelenco"/>
              <w:numPr>
                <w:ilvl w:val="0"/>
                <w:numId w:val="1"/>
              </w:numPr>
              <w:ind w:left="360"/>
              <w:outlineLvl w:val="0"/>
              <w:rPr>
                <w:rFonts w:ascii="Franklin Gothic Book" w:hAnsi="Franklin Gothic Book"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“Banche di racconti”</w:t>
            </w:r>
            <w:r>
              <w:rPr>
                <w:rFonts w:ascii="Franklin Gothic Book" w:hAnsi="Franklin Gothic Book"/>
                <w:color w:val="808080" w:themeColor="background1" w:themeShade="80"/>
              </w:rPr>
              <w:t xml:space="preserve"> – </w:t>
            </w:r>
            <w:hyperlink r:id="rId12" w:history="1">
              <w:r>
                <w:rPr>
                  <w:rStyle w:val="Collegamentoipertestuale"/>
                  <w:rFonts w:ascii="Franklin Gothic Book" w:hAnsi="Franklin Gothic Book"/>
                  <w:color w:val="808080" w:themeColor="background1" w:themeShade="80"/>
                </w:rPr>
                <w:t>www.communityreporter.net</w:t>
              </w:r>
            </w:hyperlink>
            <w:r>
              <w:rPr>
                <w:rFonts w:ascii="Franklin Gothic Book" w:hAnsi="Franklin Gothic Book"/>
                <w:color w:val="808080" w:themeColor="background1" w:themeShade="80"/>
              </w:rPr>
              <w:t xml:space="preserve">, </w:t>
            </w:r>
            <w:hyperlink r:id="rId13" w:history="1">
              <w:r>
                <w:rPr>
                  <w:rStyle w:val="Collegamentoipertestuale"/>
                  <w:rFonts w:ascii="Franklin Gothic Book" w:hAnsi="Franklin Gothic Book"/>
                  <w:color w:val="808080" w:themeColor="background1" w:themeShade="80"/>
                </w:rPr>
                <w:t>www.syriastories.net</w:t>
              </w:r>
            </w:hyperlink>
            <w:r>
              <w:rPr>
                <w:rFonts w:ascii="Franklin Gothic Book" w:hAnsi="Franklin Gothic Book"/>
                <w:color w:val="808080" w:themeColor="background1" w:themeShade="80"/>
              </w:rPr>
              <w:t xml:space="preserve">, </w:t>
            </w:r>
            <w:hyperlink r:id="rId14" w:history="1">
              <w:r>
                <w:rPr>
                  <w:rStyle w:val="Collegamentoipertestuale"/>
                  <w:rFonts w:ascii="Franklin Gothic Book" w:hAnsi="Franklin Gothic Book"/>
                  <w:color w:val="808080" w:themeColor="background1" w:themeShade="80"/>
                </w:rPr>
                <w:t>www.webofstories.com</w:t>
              </w:r>
            </w:hyperlink>
            <w:r>
              <w:rPr>
                <w:rFonts w:ascii="Franklin Gothic Book" w:hAnsi="Franklin Gothic Book"/>
                <w:color w:val="808080" w:themeColor="background1" w:themeShade="80"/>
              </w:rPr>
              <w:t xml:space="preserve">, </w:t>
            </w:r>
            <w:hyperlink r:id="rId15" w:history="1">
              <w:r>
                <w:rPr>
                  <w:rStyle w:val="Collegamentoipertestuale"/>
                  <w:rFonts w:ascii="Franklin Gothic Book" w:hAnsi="Franklin Gothic Book"/>
                  <w:color w:val="808080" w:themeColor="background1" w:themeShade="80"/>
                </w:rPr>
                <w:t>www.photostories.org.uk</w:t>
              </w:r>
            </w:hyperlink>
            <w:r>
              <w:rPr>
                <w:rFonts w:ascii="Franklin Gothic Book" w:hAnsi="Franklin Gothic Book"/>
                <w:color w:val="808080" w:themeColor="background1" w:themeShade="80"/>
              </w:rPr>
              <w:t xml:space="preserve"> ecc.   </w:t>
            </w:r>
          </w:p>
          <w:p w14:paraId="78E4DF8F" w14:textId="77777777" w:rsidR="001263C0" w:rsidRPr="00E1561D" w:rsidRDefault="001263C0" w:rsidP="001263C0">
            <w:pPr>
              <w:outlineLvl w:val="0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0E90928F" w14:textId="605664FC" w:rsidR="00826FF1" w:rsidRPr="00E1561D" w:rsidRDefault="009A7E5C" w:rsidP="00826FF1">
            <w:pPr>
              <w:pStyle w:val="Paragrafoelenco"/>
              <w:numPr>
                <w:ilvl w:val="0"/>
                <w:numId w:val="1"/>
              </w:numPr>
              <w:ind w:left="360"/>
              <w:outlineLvl w:val="0"/>
              <w:rPr>
                <w:rFonts w:ascii="Franklin Gothic Book" w:hAnsi="Franklin Gothic Book"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Blog</w:t>
            </w:r>
            <w:r>
              <w:rPr>
                <w:rFonts w:ascii="Franklin Gothic Book" w:hAnsi="Franklin Gothic Book"/>
                <w:color w:val="808080" w:themeColor="background1" w:themeShade="80"/>
              </w:rPr>
              <w:t xml:space="preserve"> – </w:t>
            </w:r>
            <w:hyperlink r:id="rId16" w:history="1">
              <w:r>
                <w:rPr>
                  <w:rStyle w:val="Collegamentoipertestuale"/>
                  <w:rFonts w:ascii="Franklin Gothic Book" w:hAnsi="Franklin Gothic Book"/>
                  <w:color w:val="808080" w:themeColor="background1" w:themeShade="80"/>
                </w:rPr>
                <w:t>www.stumblinginflats.com</w:t>
              </w:r>
            </w:hyperlink>
            <w:r>
              <w:rPr>
                <w:rFonts w:ascii="Franklin Gothic Book" w:hAnsi="Franklin Gothic Book"/>
                <w:color w:val="808080" w:themeColor="background1" w:themeShade="80"/>
              </w:rPr>
              <w:t xml:space="preserve">, </w:t>
            </w:r>
            <w:hyperlink r:id="rId17" w:history="1">
              <w:r>
                <w:rPr>
                  <w:rStyle w:val="Collegamentoipertestuale"/>
                  <w:rFonts w:ascii="Franklin Gothic Book" w:hAnsi="Franklin Gothic Book"/>
                  <w:color w:val="808080" w:themeColor="background1" w:themeShade="80"/>
                </w:rPr>
                <w:t>www.untiligetmarried.com</w:t>
              </w:r>
            </w:hyperlink>
            <w:r>
              <w:rPr>
                <w:rFonts w:ascii="Franklin Gothic Book" w:hAnsi="Franklin Gothic Book"/>
                <w:color w:val="808080" w:themeColor="background1" w:themeShade="80"/>
              </w:rPr>
              <w:t xml:space="preserve">, ecc.  </w:t>
            </w:r>
          </w:p>
          <w:p w14:paraId="1A2DB962" w14:textId="77777777" w:rsidR="00826FF1" w:rsidRPr="00B1170A" w:rsidRDefault="00826FF1" w:rsidP="00526D03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6660" w:type="dxa"/>
          </w:tcPr>
          <w:p w14:paraId="143C9D51" w14:textId="60FC81F0" w:rsidR="00826FF1" w:rsidRDefault="00826FF1" w:rsidP="00526D03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TECNICHE PER RACCOGLIERE STORIE</w:t>
            </w:r>
          </w:p>
          <w:p w14:paraId="746BDC4D" w14:textId="77777777" w:rsidR="00826FF1" w:rsidRDefault="00826FF1" w:rsidP="00526D03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6BAB80E2" w14:textId="775A9DDA" w:rsidR="00826FF1" w:rsidRPr="002C474F" w:rsidRDefault="00F5665E" w:rsidP="00826FF1">
            <w:pPr>
              <w:pStyle w:val="Paragrafoelenco"/>
              <w:numPr>
                <w:ilvl w:val="0"/>
                <w:numId w:val="2"/>
              </w:num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Storie fondate su fotografie e immagini</w:t>
            </w:r>
          </w:p>
          <w:p w14:paraId="6A669DB1" w14:textId="2B80BBE5" w:rsidR="00F5665E" w:rsidRPr="002C474F" w:rsidRDefault="002C474F" w:rsidP="00F5665E">
            <w:pPr>
              <w:pStyle w:val="Paragrafoelenco"/>
              <w:numPr>
                <w:ilvl w:val="1"/>
                <w:numId w:val="2"/>
              </w:numPr>
              <w:outlineLvl w:val="0"/>
              <w:rPr>
                <w:rFonts w:ascii="Franklin Gothic Book" w:hAnsi="Franklin Gothic Book"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color w:val="808080" w:themeColor="background1" w:themeShade="80"/>
              </w:rPr>
              <w:t>Individuate una serie di fotografie (3–5) riferite a un’esperienza reale. Possono essere una “sequenza” o una raccolta di storie con collegamenti astratti o desumibili.</w:t>
            </w:r>
          </w:p>
          <w:p w14:paraId="446A2A17" w14:textId="29AEFFFD" w:rsidR="00F5665E" w:rsidRPr="002C474F" w:rsidRDefault="002C474F" w:rsidP="00F5665E">
            <w:pPr>
              <w:pStyle w:val="Paragrafoelenco"/>
              <w:numPr>
                <w:ilvl w:val="1"/>
                <w:numId w:val="2"/>
              </w:numPr>
              <w:outlineLvl w:val="0"/>
              <w:rPr>
                <w:rFonts w:ascii="Franklin Gothic Book" w:hAnsi="Franklin Gothic Book"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color w:val="808080" w:themeColor="background1" w:themeShade="80"/>
              </w:rPr>
              <w:t xml:space="preserve">Utilizzate la scheda di lavoro sullo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</w:rPr>
              <w:t>storyboard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</w:rPr>
              <w:t xml:space="preserve"> per elaborare una storia reale.</w:t>
            </w:r>
          </w:p>
          <w:p w14:paraId="482976E8" w14:textId="77777777" w:rsidR="00F5665E" w:rsidRPr="00F5665E" w:rsidRDefault="00F5665E" w:rsidP="00F5665E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1277DEEC" w14:textId="59735C24" w:rsidR="00826FF1" w:rsidRPr="00F5665E" w:rsidRDefault="00F5665E" w:rsidP="00826FF1">
            <w:pPr>
              <w:pStyle w:val="Paragrafoelenco"/>
              <w:numPr>
                <w:ilvl w:val="0"/>
                <w:numId w:val="2"/>
              </w:num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color w:val="808080" w:themeColor="background1" w:themeShade="80"/>
              </w:rPr>
              <w:t>Interviste</w:t>
            </w:r>
          </w:p>
          <w:p w14:paraId="680B0455" w14:textId="6D244AC3" w:rsidR="00F5665E" w:rsidRPr="002C474F" w:rsidRDefault="00F5665E" w:rsidP="00F5665E">
            <w:pPr>
              <w:pStyle w:val="Paragrafoelenco"/>
              <w:numPr>
                <w:ilvl w:val="1"/>
                <w:numId w:val="2"/>
              </w:numPr>
              <w:outlineLvl w:val="0"/>
              <w:rPr>
                <w:rFonts w:ascii="Franklin Gothic Book" w:hAnsi="Franklin Gothic Book"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color w:val="808080" w:themeColor="background1" w:themeShade="80"/>
              </w:rPr>
              <w:t>Interviste convenzionali – Sfruttate il documento sulle interviste come aiuto per formulare le domande di un’intervista scritta, orale o video.</w:t>
            </w:r>
          </w:p>
          <w:p w14:paraId="13B5C871" w14:textId="6E437A9A" w:rsidR="00F5665E" w:rsidRPr="002C474F" w:rsidRDefault="00F5665E" w:rsidP="00F5665E">
            <w:pPr>
              <w:pStyle w:val="Paragrafoelenco"/>
              <w:numPr>
                <w:ilvl w:val="1"/>
                <w:numId w:val="2"/>
              </w:numPr>
              <w:outlineLvl w:val="0"/>
              <w:rPr>
                <w:rFonts w:ascii="Franklin Gothic Book" w:hAnsi="Franklin Gothic Book"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color w:val="808080" w:themeColor="background1" w:themeShade="80"/>
              </w:rPr>
              <w:t>Interviste dialogiche – Utilizzate il documento sulle interviste come supporto per registrare un’intervista dialogica audio o video.</w:t>
            </w:r>
          </w:p>
          <w:p w14:paraId="43C59286" w14:textId="77777777" w:rsidR="00F5665E" w:rsidRPr="00F5665E" w:rsidRDefault="00F5665E" w:rsidP="00F5665E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3D73970B" w14:textId="6EEAA9C6" w:rsidR="00F5665E" w:rsidRPr="002C474F" w:rsidRDefault="00F5665E" w:rsidP="00F5665E">
            <w:pPr>
              <w:pStyle w:val="Paragrafoelenco"/>
              <w:numPr>
                <w:ilvl w:val="0"/>
                <w:numId w:val="2"/>
              </w:num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Monologhi personali</w:t>
            </w:r>
          </w:p>
          <w:p w14:paraId="395E2261" w14:textId="399F4D46" w:rsidR="00826FF1" w:rsidRPr="002C474F" w:rsidRDefault="002C474F" w:rsidP="002C474F">
            <w:pPr>
              <w:pStyle w:val="Paragrafoelenco"/>
              <w:numPr>
                <w:ilvl w:val="1"/>
                <w:numId w:val="2"/>
              </w:numPr>
              <w:outlineLvl w:val="0"/>
              <w:rPr>
                <w:rFonts w:ascii="Franklin Gothic Book" w:hAnsi="Franklin Gothic Book"/>
                <w:color w:val="808080" w:themeColor="background1" w:themeShade="80"/>
              </w:rPr>
            </w:pP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</w:rPr>
              <w:t>Mind-mapping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</w:rPr>
              <w:t xml:space="preserve"> – Utilizzate la scheda di lavoro specifica per creare una mappatura mentale di una storia o di un’esperienza reale, quindi organizzate una registrazione digitale sotto forma di testo, audio o video.</w:t>
            </w:r>
          </w:p>
          <w:p w14:paraId="0118EE2A" w14:textId="0D7CF898" w:rsidR="002C474F" w:rsidRPr="002C474F" w:rsidRDefault="002C474F" w:rsidP="002C474F">
            <w:pPr>
              <w:pStyle w:val="Paragrafoelenco"/>
              <w:numPr>
                <w:ilvl w:val="1"/>
                <w:numId w:val="2"/>
              </w:numPr>
              <w:outlineLvl w:val="0"/>
              <w:rPr>
                <w:rFonts w:ascii="Franklin Gothic Book" w:hAnsi="Franklin Gothic Book"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color w:val="808080" w:themeColor="background1" w:themeShade="80"/>
              </w:rPr>
              <w:t>Struttura della storia – Utilizzando la scheda di lavoro specifica, pianificate una storia e quindi organizzate una registrazione digitale sotto forma di testo, audio o video.</w:t>
            </w:r>
          </w:p>
          <w:p w14:paraId="672D98E6" w14:textId="3C5D3B67" w:rsidR="002C474F" w:rsidRPr="002C474F" w:rsidRDefault="002C474F" w:rsidP="002C474F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</w:tbl>
    <w:p w14:paraId="34AC0B86" w14:textId="34756633" w:rsidR="00A77DA6" w:rsidRDefault="00A77DA6" w:rsidP="00B1170A">
      <w:pPr>
        <w:rPr>
          <w:rFonts w:ascii="Franklin Gothic Book" w:hAnsi="Franklin Gothic Book"/>
          <w:b/>
          <w:color w:val="E70A94"/>
          <w:sz w:val="44"/>
          <w:szCs w:val="44"/>
        </w:rPr>
      </w:pPr>
    </w:p>
    <w:p w14:paraId="0606091D" w14:textId="5D12A126" w:rsidR="00826FF1" w:rsidRDefault="00826FF1" w:rsidP="00826FF1">
      <w:pPr>
        <w:rPr>
          <w:rFonts w:ascii="Franklin Gothic Book" w:hAnsi="Franklin Gothic Book"/>
          <w:b/>
          <w:color w:val="E70A94"/>
          <w:szCs w:val="44"/>
        </w:rPr>
      </w:pPr>
      <w:r>
        <w:rPr>
          <w:rFonts w:ascii="Franklin Gothic Book" w:hAnsi="Franklin Gothic Book"/>
          <w:b/>
          <w:color w:val="E70A94"/>
          <w:szCs w:val="44"/>
        </w:rPr>
        <w:t>PARTE B</w:t>
      </w:r>
    </w:p>
    <w:p w14:paraId="5A3365D4" w14:textId="76C372D8" w:rsidR="00826FF1" w:rsidRDefault="00623FBF" w:rsidP="00826FF1">
      <w:pPr>
        <w:rPr>
          <w:rFonts w:ascii="Franklin Gothic Book" w:hAnsi="Franklin Gothic Book"/>
          <w:color w:val="808080" w:themeColor="background1" w:themeShade="80"/>
        </w:rPr>
      </w:pPr>
      <w:r>
        <w:rPr>
          <w:rFonts w:ascii="Franklin Gothic Book" w:hAnsi="Franklin Gothic Book"/>
          <w:color w:val="808080" w:themeColor="background1" w:themeShade="80"/>
        </w:rPr>
        <w:t>La presentazione deve comprendere le aree seguenti:</w:t>
      </w:r>
    </w:p>
    <w:p w14:paraId="1DFA3E35" w14:textId="77777777" w:rsidR="00891FA1" w:rsidRDefault="00891FA1" w:rsidP="00826FF1">
      <w:pPr>
        <w:rPr>
          <w:rFonts w:ascii="Franklin Gothic Book" w:hAnsi="Franklin Gothic Book"/>
          <w:b/>
          <w:color w:val="E70A94"/>
          <w:szCs w:val="4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623FBF" w14:paraId="320984B2" w14:textId="77777777" w:rsidTr="00891FA1">
        <w:tc>
          <w:tcPr>
            <w:tcW w:w="4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68CBE25F" w14:textId="77777777" w:rsidR="00623FBF" w:rsidRDefault="00891FA1" w:rsidP="00891FA1">
            <w:pPr>
              <w:pStyle w:val="Paragrafoelenco"/>
              <w:numPr>
                <w:ilvl w:val="0"/>
                <w:numId w:val="3"/>
              </w:numPr>
              <w:rPr>
                <w:rFonts w:ascii="Franklin Gothic Book" w:hAnsi="Franklin Gothic Book"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color w:val="808080" w:themeColor="background1" w:themeShade="80"/>
              </w:rPr>
              <w:t xml:space="preserve">Una panoramica della </w:t>
            </w:r>
            <w:r>
              <w:rPr>
                <w:rFonts w:ascii="Franklin Gothic Book" w:hAnsi="Franklin Gothic Book"/>
                <w:color w:val="808080" w:themeColor="background1" w:themeShade="80"/>
              </w:rPr>
              <w:lastRenderedPageBreak/>
              <w:t xml:space="preserve">fonte/tecnica utilizzata per raccogliere le storie. </w:t>
            </w:r>
          </w:p>
          <w:p w14:paraId="66194971" w14:textId="77777777" w:rsidR="00891FA1" w:rsidRPr="00891FA1" w:rsidRDefault="00891FA1" w:rsidP="00891FA1">
            <w:pPr>
              <w:pStyle w:val="Paragrafoelenco"/>
              <w:numPr>
                <w:ilvl w:val="0"/>
                <w:numId w:val="3"/>
              </w:numPr>
              <w:rPr>
                <w:rFonts w:ascii="Franklin Gothic Book" w:hAnsi="Franklin Gothic Book"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color w:val="808080" w:themeColor="background1" w:themeShade="80"/>
              </w:rPr>
              <w:t>Qual è il contenuto delle storie scovate o raccolte grazie a queste fonti e tecniche?</w:t>
            </w:r>
          </w:p>
          <w:p w14:paraId="64286AD5" w14:textId="6F486CD4" w:rsidR="00891FA1" w:rsidRPr="00891FA1" w:rsidRDefault="00891FA1" w:rsidP="00891FA1">
            <w:pPr>
              <w:pStyle w:val="Paragrafoelenco"/>
              <w:numPr>
                <w:ilvl w:val="0"/>
                <w:numId w:val="3"/>
              </w:numPr>
              <w:rPr>
                <w:rFonts w:ascii="Franklin Gothic Book" w:hAnsi="Franklin Gothic Book"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color w:val="808080" w:themeColor="background1" w:themeShade="80"/>
              </w:rPr>
              <w:t>Che tipologie di storie potremmo scovare/raccogliere grazie a queste fonti e tecniche?</w:t>
            </w:r>
          </w:p>
        </w:tc>
        <w:tc>
          <w:tcPr>
            <w:tcW w:w="450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06614A72" w14:textId="6F778248" w:rsidR="00891FA1" w:rsidRDefault="00233874" w:rsidP="00891FA1">
            <w:pPr>
              <w:pStyle w:val="Paragrafoelenco"/>
              <w:numPr>
                <w:ilvl w:val="0"/>
                <w:numId w:val="3"/>
              </w:numPr>
              <w:rPr>
                <w:rFonts w:ascii="Franklin Gothic Book" w:hAnsi="Franklin Gothic Book"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color w:val="808080" w:themeColor="background1" w:themeShade="80"/>
              </w:rPr>
              <w:lastRenderedPageBreak/>
              <w:t xml:space="preserve">Che cosa avete trovato </w:t>
            </w:r>
            <w:r>
              <w:rPr>
                <w:rFonts w:ascii="Franklin Gothic Book" w:hAnsi="Franklin Gothic Book"/>
                <w:color w:val="808080" w:themeColor="background1" w:themeShade="80"/>
              </w:rPr>
              <w:lastRenderedPageBreak/>
              <w:t xml:space="preserve">interessante o stimolante in queste fonti o tecniche? </w:t>
            </w:r>
          </w:p>
          <w:p w14:paraId="15B067A1" w14:textId="77777777" w:rsidR="00891FA1" w:rsidRPr="00891FA1" w:rsidRDefault="00891FA1" w:rsidP="00891FA1">
            <w:pPr>
              <w:pStyle w:val="Paragrafoelenco"/>
              <w:numPr>
                <w:ilvl w:val="0"/>
                <w:numId w:val="3"/>
              </w:numPr>
              <w:rPr>
                <w:rFonts w:ascii="Franklin Gothic Book" w:hAnsi="Franklin Gothic Book"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color w:val="808080" w:themeColor="background1" w:themeShade="80"/>
              </w:rPr>
              <w:t>In che modo la tecnica o la fonte potrebbero essere utili nella curatela della storia? Perché?</w:t>
            </w:r>
          </w:p>
          <w:p w14:paraId="49CB910F" w14:textId="6938965A" w:rsidR="00891FA1" w:rsidRPr="00891FA1" w:rsidRDefault="00891FA1" w:rsidP="00891FA1">
            <w:pPr>
              <w:pStyle w:val="Paragrafoelenco"/>
              <w:numPr>
                <w:ilvl w:val="0"/>
                <w:numId w:val="3"/>
              </w:numPr>
              <w:rPr>
                <w:rFonts w:ascii="Franklin Gothic Book" w:hAnsi="Franklin Gothic Book"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color w:val="808080" w:themeColor="background1" w:themeShade="80"/>
              </w:rPr>
              <w:t>Che cosa sappiamo in più adesso?</w:t>
            </w:r>
          </w:p>
          <w:p w14:paraId="7D9757A0" w14:textId="77777777" w:rsidR="00623FBF" w:rsidRDefault="00623FBF" w:rsidP="00826FF1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</w:tc>
      </w:tr>
    </w:tbl>
    <w:p w14:paraId="00D66537" w14:textId="2E9DC31E" w:rsidR="002C474F" w:rsidRDefault="002C474F" w:rsidP="00826FF1">
      <w:pPr>
        <w:rPr>
          <w:rFonts w:ascii="Franklin Gothic Book" w:hAnsi="Franklin Gothic Book"/>
          <w:color w:val="808080" w:themeColor="background1" w:themeShade="80"/>
        </w:rPr>
      </w:pPr>
    </w:p>
    <w:p w14:paraId="4742D8FD" w14:textId="211B31B3" w:rsidR="004C3199" w:rsidRPr="002C474F" w:rsidRDefault="002C474F" w:rsidP="002C474F">
      <w:pPr>
        <w:rPr>
          <w:rFonts w:ascii="Franklin Gothic Book" w:hAnsi="Franklin Gothic Book"/>
          <w:color w:val="808080" w:themeColor="background1" w:themeShade="80"/>
        </w:rPr>
      </w:pPr>
      <w:r>
        <w:rPr>
          <w:noProof/>
          <w:lang w:eastAsia="zh-CN"/>
        </w:rPr>
        <w:drawing>
          <wp:anchor distT="0" distB="0" distL="114300" distR="114300" simplePos="0" relativeHeight="251661312" behindDoc="1" locked="0" layoutInCell="1" allowOverlap="1" wp14:anchorId="705E845C" wp14:editId="3FEF141E">
            <wp:simplePos x="0" y="0"/>
            <wp:positionH relativeFrom="column">
              <wp:posOffset>3251780</wp:posOffset>
            </wp:positionH>
            <wp:positionV relativeFrom="page">
              <wp:posOffset>9941560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noProof/>
          <w:color w:val="E70A94"/>
          <w:sz w:val="44"/>
          <w:szCs w:val="44"/>
          <w:lang w:eastAsia="zh-CN"/>
        </w:rPr>
        <w:drawing>
          <wp:anchor distT="0" distB="0" distL="114300" distR="114300" simplePos="0" relativeHeight="251659264" behindDoc="1" locked="0" layoutInCell="1" allowOverlap="1" wp14:anchorId="4DFBD033" wp14:editId="7EE9EC3F">
            <wp:simplePos x="0" y="0"/>
            <wp:positionH relativeFrom="column">
              <wp:posOffset>43125</wp:posOffset>
            </wp:positionH>
            <wp:positionV relativeFrom="page">
              <wp:posOffset>9834880</wp:posOffset>
            </wp:positionV>
            <wp:extent cx="1876964" cy="712248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964" cy="71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color w:val="E70A94"/>
          <w:sz w:val="44"/>
          <w:szCs w:val="44"/>
        </w:rPr>
        <w:t xml:space="preserve"> </w:t>
      </w:r>
    </w:p>
    <w:sectPr w:rsidR="004C3199" w:rsidRPr="002C474F" w:rsidSect="0068767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PF DinText Pro Extra Black"/>
    <w:charset w:val="00"/>
    <w:family w:val="swiss"/>
    <w:pitch w:val="variable"/>
    <w:sig w:usb0="00000001" w:usb1="00000000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A47"/>
    <w:multiLevelType w:val="hybridMultilevel"/>
    <w:tmpl w:val="41F26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9502A"/>
    <w:multiLevelType w:val="hybridMultilevel"/>
    <w:tmpl w:val="DB18C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EE45F9"/>
    <w:multiLevelType w:val="hybridMultilevel"/>
    <w:tmpl w:val="D6B0D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A6"/>
    <w:rsid w:val="000D4B94"/>
    <w:rsid w:val="001263C0"/>
    <w:rsid w:val="001C65C3"/>
    <w:rsid w:val="00231822"/>
    <w:rsid w:val="00233874"/>
    <w:rsid w:val="002366B7"/>
    <w:rsid w:val="002C474F"/>
    <w:rsid w:val="00451F26"/>
    <w:rsid w:val="00454DC4"/>
    <w:rsid w:val="004A0C69"/>
    <w:rsid w:val="00623FBF"/>
    <w:rsid w:val="00687670"/>
    <w:rsid w:val="006D7871"/>
    <w:rsid w:val="00724D61"/>
    <w:rsid w:val="007655BE"/>
    <w:rsid w:val="00826FF1"/>
    <w:rsid w:val="00832B1A"/>
    <w:rsid w:val="00891FA1"/>
    <w:rsid w:val="009A7E5C"/>
    <w:rsid w:val="00A77DA6"/>
    <w:rsid w:val="00A96F9B"/>
    <w:rsid w:val="00B1170A"/>
    <w:rsid w:val="00B15897"/>
    <w:rsid w:val="00BF0A7A"/>
    <w:rsid w:val="00C227EF"/>
    <w:rsid w:val="00D312C7"/>
    <w:rsid w:val="00E1561D"/>
    <w:rsid w:val="00E4399A"/>
    <w:rsid w:val="00E47759"/>
    <w:rsid w:val="00F029A5"/>
    <w:rsid w:val="00F5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  <w15:docId w15:val="{6144A383-60DE-4706-BD31-195DE9DE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17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26FF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26F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.co.uk" TargetMode="External"/><Relationship Id="rId13" Type="http://schemas.openxmlformats.org/officeDocument/2006/relationships/hyperlink" Target="http://www.syriastories.net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uardian.co.uk" TargetMode="External"/><Relationship Id="rId12" Type="http://schemas.openxmlformats.org/officeDocument/2006/relationships/hyperlink" Target="http://www.communityreporter.net" TargetMode="External"/><Relationship Id="rId17" Type="http://schemas.openxmlformats.org/officeDocument/2006/relationships/hyperlink" Target="http://www.untiligetmarried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mblinginflats.com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://www.bbc.co.uk" TargetMode="External"/><Relationship Id="rId11" Type="http://schemas.openxmlformats.org/officeDocument/2006/relationships/hyperlink" Target="http://www.nationalarchives.gov.uk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hotostories.org.uk" TargetMode="External"/><Relationship Id="rId10" Type="http://schemas.openxmlformats.org/officeDocument/2006/relationships/hyperlink" Target="http://www.microform.digital/boa/" TargetMode="External"/><Relationship Id="rId19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hyperlink" Target="http://www.wellcomelibrary.org" TargetMode="External"/><Relationship Id="rId14" Type="http://schemas.openxmlformats.org/officeDocument/2006/relationships/hyperlink" Target="http://www.webofstories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/FINDING AND GATHERING STORIES</vt:lpstr>
      <vt:lpstr/>
      <vt:lpstr>In small groups, select one of the story sources or gathering techniques from th</vt:lpstr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user5</cp:lastModifiedBy>
  <cp:revision>2</cp:revision>
  <dcterms:created xsi:type="dcterms:W3CDTF">2018-07-26T09:47:00Z</dcterms:created>
  <dcterms:modified xsi:type="dcterms:W3CDTF">2018-07-26T09:47:00Z</dcterms:modified>
</cp:coreProperties>
</file>